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4620"/>
        <w:gridCol w:w="2801"/>
      </w:tblGrid>
      <w:tr w:rsidR="009C1AA2" w:rsidTr="009C1AA2">
        <w:tc>
          <w:tcPr>
            <w:tcW w:w="0" w:type="auto"/>
            <w:gridSpan w:val="3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ХАРАКТЕРИСТИКИ ВСТРОЕННОГО ПРОГРАММНОГО ОБЕСПЕЧЕНИЯ</w:t>
            </w:r>
          </w:p>
        </w:tc>
      </w:tr>
      <w:tr w:rsidR="009C1AA2" w:rsidTr="009C1AA2">
        <w:tc>
          <w:tcPr>
            <w:tcW w:w="0" w:type="auto"/>
            <w:vMerge w:val="restart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Идентификационные данные (Признаки)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 для модификации</w:t>
            </w:r>
          </w:p>
        </w:tc>
      </w:tr>
      <w:tr w:rsidR="009C1AA2" w:rsidTr="009C1AA2">
        <w:tc>
          <w:tcPr>
            <w:tcW w:w="0" w:type="auto"/>
            <w:vMerge/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</w:tr>
      <w:tr w:rsidR="009C1AA2" w:rsidTr="009C1A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Идентификационное наименование 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</w:t>
            </w:r>
          </w:p>
        </w:tc>
      </w:tr>
      <w:tr w:rsidR="009C1AA2" w:rsidTr="009C1A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Номер версии (Идентификационный номер ПО)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Не ниже 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Не ниже 4.21</w:t>
            </w:r>
          </w:p>
        </w:tc>
      </w:tr>
      <w:tr w:rsidR="009C1AA2" w:rsidTr="009C1A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Цифровой идентификатор 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025554А8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hex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E561FC64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hex</w:t>
            </w:r>
            <w:proofErr w:type="spellEnd"/>
          </w:p>
        </w:tc>
      </w:tr>
      <w:tr w:rsidR="009C1AA2" w:rsidTr="009C1A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Другие идентификационные данные (Если имеются)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</w:t>
            </w:r>
          </w:p>
        </w:tc>
      </w:tr>
      <w:tr w:rsidR="009C1AA2" w:rsidTr="009C1AA2">
        <w:tc>
          <w:tcPr>
            <w:tcW w:w="0" w:type="auto"/>
            <w:gridSpan w:val="3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МЕТРОЛОГИЧЕСКИЕ И ТЕХНИЧЕСКИЕ ХАРАКТЕРИСТИКИ</w:t>
            </w:r>
          </w:p>
        </w:tc>
      </w:tr>
      <w:tr w:rsidR="009C1AA2" w:rsidTr="009C1AA2">
        <w:tc>
          <w:tcPr>
            <w:tcW w:w="2217" w:type="dxa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Параметры</w:t>
            </w:r>
          </w:p>
        </w:tc>
        <w:tc>
          <w:tcPr>
            <w:tcW w:w="4620" w:type="dxa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Модели</w:t>
            </w:r>
          </w:p>
        </w:tc>
        <w:tc>
          <w:tcPr>
            <w:tcW w:w="2801" w:type="dxa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9C1AA2" w:rsidTr="009C1AA2">
        <w:tc>
          <w:tcPr>
            <w:tcW w:w="0" w:type="auto"/>
            <w:gridSpan w:val="3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 xml:space="preserve">Режим </w:t>
            </w:r>
            <w:proofErr w:type="spellStart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осциллorрафа</w:t>
            </w:r>
            <w:proofErr w:type="spellEnd"/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Число выходных аналоговых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Максимальная частота дискретизации в реальном времени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 МГц на каждый канал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2,5 ГГц на каждый канал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Длинна записи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2500 точек на канал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2500 точек на канал до 50000 точек на канал</w:t>
            </w:r>
          </w:p>
        </w:tc>
      </w:tr>
      <w:tr w:rsidR="009C1AA2" w:rsidTr="009C1AA2">
        <w:tc>
          <w:tcPr>
            <w:tcW w:w="0" w:type="auto"/>
            <w:gridSpan w:val="3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lastRenderedPageBreak/>
              <w:t>Канал вертикального отклонения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Входной импеданс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 МОм ± 0,5 %/17 пФ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 МОм ± 0,5 %/12 пФ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входное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600 В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 по вертикали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 бит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12 бит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установки коэффициентов отклонения (К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bscript"/>
              </w:rPr>
              <w:t>о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5 м В/дел до 20 В/дел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2,5 мВ/дел до 20 В/дел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коэффициента отклонения 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±(0,02·8 [дел]·К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bscript"/>
              </w:rPr>
              <w:t>о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 [В/дел])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Полоса пропускания по уровню минус 3 дБ,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P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  <w:lang w:val="en-US"/>
              </w:rPr>
              <w:t>5022B-CSD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5022B-CSD-K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 МГц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P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5042B-CSD,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 МГц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P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  <w:lang w:val="en-US"/>
              </w:rPr>
              <w:t>7042B-CSD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  <w:lang w:val="en-US"/>
              </w:rPr>
              <w:t>7042B-CSD-K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 МГц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P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  <w:lang w:val="en-US"/>
              </w:rPr>
              <w:t>7062B-CSD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7062B-CSD-K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60 МГц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100 МГц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200 МГц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Время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нарастайия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переходной характеристики, не более 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P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  <w:lang w:val="en-US"/>
              </w:rPr>
              <w:t>5022B-CSD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5022B-CSD-K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17,5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нc</w:t>
            </w:r>
            <w:proofErr w:type="spellEnd"/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P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5042B-CSD,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8,75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нc</w:t>
            </w:r>
            <w:proofErr w:type="spellEnd"/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P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  <w:lang w:val="en-US"/>
              </w:rPr>
              <w:t>7042B-CSD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  <w:lang w:val="en-US"/>
              </w:rPr>
              <w:t>7042B-CSD-K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8,75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нc</w:t>
            </w:r>
            <w:proofErr w:type="spellEnd"/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P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  <w:lang w:val="en-US"/>
              </w:rPr>
              <w:t>7062B-CSD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ОХ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7062B-CSD-K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5,85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нc</w:t>
            </w:r>
            <w:proofErr w:type="spellEnd"/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3,5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нс</w:t>
            </w:r>
            <w:proofErr w:type="spellEnd"/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1,9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нс</w:t>
            </w:r>
            <w:proofErr w:type="spellEnd"/>
          </w:p>
        </w:tc>
      </w:tr>
      <w:tr w:rsidR="009C1AA2" w:rsidTr="009C1AA2">
        <w:tc>
          <w:tcPr>
            <w:tcW w:w="0" w:type="auto"/>
            <w:gridSpan w:val="3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Канал горизонтального отклонения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установки коэффициентов развертки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bscript"/>
              </w:rPr>
              <w:t>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от 25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/дел до 200 с/дел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от 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/дел до 200 с/дел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Пределы допускаемой абсолютной погрешности измерения временных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итервалов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 (0,01·Тизм + 0,02[дел]·К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bscript"/>
              </w:rPr>
              <w:t>р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+5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 (0,01·Тизм + 0,02[дел]·К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bscript"/>
              </w:rPr>
              <w:t>р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+1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</w:t>
            </w:r>
          </w:p>
        </w:tc>
      </w:tr>
      <w:tr w:rsidR="009C1AA2" w:rsidTr="009C1AA2">
        <w:tc>
          <w:tcPr>
            <w:tcW w:w="0" w:type="auto"/>
            <w:gridSpan w:val="3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 xml:space="preserve">Режим </w:t>
            </w:r>
            <w:proofErr w:type="spellStart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мультиметра</w:t>
            </w:r>
            <w:proofErr w:type="spellEnd"/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Пределы измерений напряжения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постояннго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0,8 В; 8 В; 80 В; 800 В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Пределы допускаемой абсолютной погрешности измерения напряжения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постояннго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±(0,01·Uизм. + 20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±(0,003·Uизм. + 20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измерений напряжения переменного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0,6 В; 6 В; 60 В; 600 В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напряжения переменного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±(0,01·Uизм. + 20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perscript"/>
              </w:rPr>
              <w:t>3)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±(0,02·Uизм. + 20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perscript"/>
              </w:rPr>
              <w:t>4)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±(0,03·Uизм. + 20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perscript"/>
              </w:rPr>
              <w:t>5)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±(0,01·Uизм. + 15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perscript"/>
              </w:rPr>
              <w:t>3)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±(0,02·Uизм. + 15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perscript"/>
              </w:rPr>
              <w:t>4)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±(0,03·Uизм. + 15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  <w:r>
              <w:rPr>
                <w:rFonts w:ascii="Arial" w:hAnsi="Arial" w:cs="Arial"/>
                <w:color w:val="464646"/>
                <w:sz w:val="18"/>
                <w:szCs w:val="18"/>
                <w:vertAlign w:val="superscript"/>
              </w:rPr>
              <w:t>6)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Пределы измерений электрического сопротивления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80 Ом; 800 Ом; 8 кОм;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80 кОм; 800 кОм; 8 МОм;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32 МОм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электрического сопротивления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±(0,02·Uизм.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±(0,005·Uизм. + 25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измерений электрической ёмкости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нФ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; 50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нФ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; 500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нФ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; 5 мкФ; 50 мкФ; 500 мкФ; 5 мФ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электрической ёмкости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64646"/>
                <w:sz w:val="18"/>
                <w:szCs w:val="18"/>
              </w:rPr>
              <w:t>±(</w:t>
            </w:r>
            <w:proofErr w:type="gram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0,02·Сизм.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 + 200 пФ)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64646"/>
                <w:sz w:val="18"/>
                <w:szCs w:val="18"/>
              </w:rPr>
              <w:t>±(</w:t>
            </w:r>
            <w:proofErr w:type="gram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0,02·Сизм. + 10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е.м.р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Диапазоны измерений частоты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 Гц -50 кГц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 Гц - 200 кГц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допускаемой абсолютной погрешности измерения частоты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 0,003·Fизм.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 0,002·Fизм.</w:t>
            </w:r>
          </w:p>
        </w:tc>
      </w:tr>
      <w:tr w:rsidR="009C1AA2" w:rsidTr="009C1AA2">
        <w:tc>
          <w:tcPr>
            <w:tcW w:w="0" w:type="auto"/>
            <w:gridSpan w:val="3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Общие технические характеристики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Электрическое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7,2 В; шесть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NiMh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аккумуляторов напряжением 1,2 В емкостью 2700 мА ч. 98-264 В; 50/60 Гц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9,6 В;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NiMh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аккумулятор емкостью 4 А-ч. 98 - 264 В; 50/60 Гц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214x110x57 мм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345x275x200 мм</w:t>
            </w:r>
          </w:p>
        </w:tc>
      </w:tr>
      <w:tr w:rsidR="009C1AA2" w:rsidTr="009C1AA2">
        <w:tc>
          <w:tcPr>
            <w:tcW w:w="0" w:type="auto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ОХ5022B-CSD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ОХ5022B-CSD-K, ОХ5042B-CSD, ОХ5042B-CSD-K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0,96 кг</w:t>
            </w:r>
          </w:p>
        </w:tc>
      </w:tr>
      <w:tr w:rsidR="009C1AA2" w:rsidTr="009C1AA2"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9C1AA2" w:rsidRDefault="009C1AA2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ОХ7042B-CSD-K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ОХ7062B-CSD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ОХ7062B-CSD-K,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ОХ7102B-CSD-K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ОХ7104B-CSD,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ОХ7104B-CSD-K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ОХ7202B-CSD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ОХ7202B-CSD-K, </w:t>
            </w:r>
            <w:r w:rsidRPr="009C1AA2">
              <w:rPr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ОХ7204B-CSD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, ОХ7204B-CSD-K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2,1 кг</w:t>
            </w:r>
          </w:p>
        </w:tc>
      </w:tr>
      <w:tr w:rsidR="009C1AA2" w:rsidTr="009C1AA2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Рабочие условия применения: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Температура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окружаюшего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воздуха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- Относительная влажность воздуха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1AA2" w:rsidRDefault="009C1AA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от 0 до + 40 °С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до 80% при 31 °С</w:t>
            </w:r>
          </w:p>
        </w:tc>
      </w:tr>
    </w:tbl>
    <w:p w:rsidR="004B0F36" w:rsidRDefault="004B0F36" w:rsidP="00DF162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B0F3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B6" w:rsidRDefault="007F40B6">
      <w:r>
        <w:separator/>
      </w:r>
    </w:p>
  </w:endnote>
  <w:endnote w:type="continuationSeparator" w:id="0">
    <w:p w:rsidR="007F40B6" w:rsidRDefault="007F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B6" w:rsidRDefault="007F40B6">
      <w:r>
        <w:separator/>
      </w:r>
    </w:p>
  </w:footnote>
  <w:footnote w:type="continuationSeparator" w:id="0">
    <w:p w:rsidR="007F40B6" w:rsidRDefault="007F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7F40B6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7F40B6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7F40B6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1AA2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896D7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uiPriority w:val="99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9C1AA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9C1A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8873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2019-03-15T13:24:00Z</dcterms:created>
  <dcterms:modified xsi:type="dcterms:W3CDTF">2019-03-15T13:24:00Z</dcterms:modified>
</cp:coreProperties>
</file>